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9C5" w:rsidRPr="002C293D" w:rsidRDefault="002C293D" w:rsidP="002C293D">
      <w:pPr>
        <w:jc w:val="center"/>
        <w:rPr>
          <w:b/>
          <w:sz w:val="44"/>
          <w:szCs w:val="44"/>
        </w:rPr>
      </w:pPr>
      <w:r w:rsidRPr="002C293D">
        <w:rPr>
          <w:rFonts w:hint="eastAsia"/>
          <w:b/>
          <w:sz w:val="44"/>
          <w:szCs w:val="44"/>
        </w:rPr>
        <w:t>会员注册</w:t>
      </w:r>
    </w:p>
    <w:p w:rsidR="00526DEF" w:rsidRDefault="00526DEF" w:rsidP="00526DEF">
      <w:pPr>
        <w:pStyle w:val="2"/>
      </w:pPr>
      <w:r>
        <w:rPr>
          <w:rFonts w:hint="eastAsia"/>
        </w:rPr>
        <w:t>第一步</w:t>
      </w:r>
      <w:r>
        <w:t>：</w:t>
      </w:r>
      <w:r>
        <w:rPr>
          <w:rFonts w:hint="eastAsia"/>
        </w:rPr>
        <w:t>进入电商平台</w:t>
      </w:r>
    </w:p>
    <w:p w:rsidR="00526DEF" w:rsidRDefault="00526DEF" w:rsidP="00526DEF">
      <w:pPr>
        <w:ind w:firstLineChars="200" w:firstLine="420"/>
      </w:pPr>
      <w:r>
        <w:rPr>
          <w:rFonts w:hint="eastAsia"/>
        </w:rPr>
        <w:t>在浏览器中输入网址：</w:t>
      </w:r>
      <w:r w:rsidR="00E37475" w:rsidRPr="00E37475">
        <w:rPr>
          <w:color w:val="00B0F0"/>
          <w:u w:val="single"/>
        </w:rPr>
        <w:t>http://www.ccego.cn/index.htm</w:t>
      </w:r>
      <w:r>
        <w:rPr>
          <w:rFonts w:hint="eastAsia"/>
        </w:rPr>
        <w:t>。</w:t>
      </w:r>
      <w:r>
        <w:t>进入</w:t>
      </w:r>
      <w:r>
        <w:rPr>
          <w:rFonts w:hint="eastAsia"/>
        </w:rPr>
        <w:t>焦煤易购</w:t>
      </w:r>
      <w:r>
        <w:t>平台</w:t>
      </w:r>
      <w:r>
        <w:rPr>
          <w:rFonts w:hint="eastAsia"/>
        </w:rPr>
        <w:t>。</w:t>
      </w:r>
    </w:p>
    <w:p w:rsidR="00526DEF" w:rsidRDefault="00E37475" w:rsidP="00526DEF">
      <w:r>
        <w:rPr>
          <w:noProof/>
        </w:rPr>
        <w:drawing>
          <wp:inline distT="0" distB="0" distL="0" distR="0" wp14:anchorId="3D5EDC09" wp14:editId="167C5D03">
            <wp:extent cx="5274310" cy="12020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DEF" w:rsidRDefault="00526DEF" w:rsidP="00526DEF"/>
    <w:p w:rsidR="00526DEF" w:rsidRDefault="00526DEF" w:rsidP="00526DEF">
      <w:pPr>
        <w:pStyle w:val="2"/>
      </w:pPr>
      <w:bookmarkStart w:id="0" w:name="_Toc477249843"/>
      <w:r>
        <w:rPr>
          <w:rFonts w:hint="eastAsia"/>
        </w:rPr>
        <w:t>第二步：采购商注册</w:t>
      </w:r>
      <w:bookmarkEnd w:id="0"/>
    </w:p>
    <w:p w:rsidR="00526DEF" w:rsidRDefault="00526DEF" w:rsidP="00526DEF">
      <w:pPr>
        <w:pStyle w:val="a6"/>
        <w:ind w:left="357" w:firstLine="480"/>
        <w:jc w:val="left"/>
      </w:pPr>
      <w:r>
        <w:rPr>
          <w:rFonts w:hint="eastAsia"/>
        </w:rPr>
        <w:t>采购商在使用焦煤易购电商平台进行设备采购时，首先需要在平台注册，并经过管理员资质审核后方可进行设备采购。</w:t>
      </w:r>
    </w:p>
    <w:p w:rsidR="00526DEF" w:rsidRPr="00526DEF" w:rsidRDefault="00526DEF" w:rsidP="00526DEF">
      <w:pPr>
        <w:jc w:val="left"/>
        <w:rPr>
          <w:color w:val="FF0000"/>
          <w:sz w:val="28"/>
          <w:szCs w:val="28"/>
        </w:rPr>
      </w:pPr>
      <w:r w:rsidRPr="00526DEF">
        <w:rPr>
          <w:rFonts w:hint="eastAsia"/>
          <w:color w:val="FF0000"/>
          <w:sz w:val="28"/>
          <w:szCs w:val="28"/>
        </w:rPr>
        <w:t>【注】：同样的登录名</w:t>
      </w:r>
      <w:r w:rsidRPr="00526DEF">
        <w:rPr>
          <w:color w:val="FF0000"/>
          <w:sz w:val="28"/>
          <w:szCs w:val="28"/>
        </w:rPr>
        <w:t>、</w:t>
      </w:r>
      <w:r w:rsidRPr="00526DEF">
        <w:rPr>
          <w:rFonts w:hint="eastAsia"/>
          <w:color w:val="FF0000"/>
          <w:sz w:val="28"/>
          <w:szCs w:val="28"/>
        </w:rPr>
        <w:t>企业名称</w:t>
      </w:r>
      <w:r w:rsidRPr="00526DEF">
        <w:rPr>
          <w:color w:val="FF0000"/>
          <w:sz w:val="28"/>
          <w:szCs w:val="28"/>
        </w:rPr>
        <w:t>、会员简称不可重复</w:t>
      </w:r>
      <w:r w:rsidRPr="00526DEF">
        <w:rPr>
          <w:rFonts w:hint="eastAsia"/>
          <w:color w:val="FF0000"/>
          <w:sz w:val="28"/>
          <w:szCs w:val="28"/>
        </w:rPr>
        <w:t>注册</w:t>
      </w:r>
    </w:p>
    <w:p w:rsidR="00526DEF" w:rsidRDefault="00526DEF" w:rsidP="00526DEF">
      <w:pPr>
        <w:pStyle w:val="a6"/>
        <w:ind w:left="357" w:firstLine="480"/>
        <w:jc w:val="left"/>
      </w:pPr>
      <w:r>
        <w:rPr>
          <w:rFonts w:hint="eastAsia"/>
        </w:rPr>
        <w:t>具体注册步骤如下：</w:t>
      </w:r>
    </w:p>
    <w:p w:rsidR="00526DEF" w:rsidRDefault="00526DEF" w:rsidP="00526DEF">
      <w:pPr>
        <w:pStyle w:val="a6"/>
        <w:ind w:left="357" w:firstLine="480"/>
        <w:jc w:val="left"/>
      </w:pPr>
      <w:r>
        <w:rPr>
          <w:rFonts w:hint="eastAsia"/>
        </w:rPr>
        <w:t>1</w:t>
      </w:r>
      <w:r>
        <w:rPr>
          <w:rFonts w:hint="eastAsia"/>
        </w:rPr>
        <w:t>、在首页上点击“注册”按钮，在弹出的页面中，填写相应信息，进行注册。</w:t>
      </w:r>
      <w:r>
        <w:rPr>
          <w:rFonts w:hint="eastAsia"/>
        </w:rPr>
        <w:t xml:space="preserve">                          </w:t>
      </w:r>
    </w:p>
    <w:p w:rsidR="00526DEF" w:rsidRDefault="00526DEF" w:rsidP="00526DEF">
      <w:pPr>
        <w:spacing w:beforeLines="50" w:before="156" w:afterLines="50" w:after="156"/>
        <w:jc w:val="center"/>
      </w:pPr>
      <w:r>
        <w:rPr>
          <w:noProof/>
        </w:rPr>
        <w:drawing>
          <wp:inline distT="0" distB="0" distL="0" distR="0" wp14:anchorId="67026D9F" wp14:editId="63346B17">
            <wp:extent cx="5274310" cy="74104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DEF" w:rsidRDefault="00526DEF" w:rsidP="00526DEF">
      <w:pPr>
        <w:pStyle w:val="a6"/>
        <w:ind w:left="357" w:firstLine="480"/>
        <w:jc w:val="left"/>
      </w:pPr>
      <w:r>
        <w:rPr>
          <w:rFonts w:hint="eastAsia"/>
        </w:rPr>
        <w:t>2</w:t>
      </w:r>
      <w:r>
        <w:rPr>
          <w:rFonts w:hint="eastAsia"/>
        </w:rPr>
        <w:t>、在供需关系中选择“采购商”，并填写企业基本信息和上传企业相关资质，之后点击“提交”。即可完成企业用户注册，并等待平台管理员审核资质，在审核通过后会通过短信形式提示企业注册成功，可以登录进行商品的采购。</w:t>
      </w:r>
      <w:bookmarkStart w:id="1" w:name="_GoBack"/>
      <w:bookmarkEnd w:id="1"/>
    </w:p>
    <w:p w:rsidR="00526DEF" w:rsidRDefault="00526DEF" w:rsidP="00526DEF">
      <w:pPr>
        <w:jc w:val="center"/>
      </w:pPr>
      <w:r>
        <w:rPr>
          <w:noProof/>
        </w:rPr>
        <w:lastRenderedPageBreak/>
        <w:drawing>
          <wp:inline distT="0" distB="0" distL="0" distR="0" wp14:anchorId="6CFD34A2" wp14:editId="48D91E8A">
            <wp:extent cx="5274310" cy="186245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DEF" w:rsidRPr="00996FC6" w:rsidRDefault="00526DEF" w:rsidP="00526DEF">
      <w:pPr>
        <w:jc w:val="center"/>
      </w:pPr>
      <w:r>
        <w:rPr>
          <w:noProof/>
        </w:rPr>
        <w:drawing>
          <wp:inline distT="0" distB="0" distL="0" distR="0" wp14:anchorId="4C757F5B" wp14:editId="52A39D20">
            <wp:extent cx="5274310" cy="407606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DEF" w:rsidRDefault="00526DEF" w:rsidP="00526DEF">
      <w:pPr>
        <w:jc w:val="center"/>
      </w:pPr>
      <w:r>
        <w:rPr>
          <w:noProof/>
        </w:rPr>
        <w:lastRenderedPageBreak/>
        <w:drawing>
          <wp:inline distT="0" distB="0" distL="0" distR="0" wp14:anchorId="69CFB102" wp14:editId="5FC69881">
            <wp:extent cx="5274310" cy="330390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DEF" w:rsidRDefault="00526DEF" w:rsidP="00526DEF">
      <w:pPr>
        <w:jc w:val="center"/>
      </w:pPr>
      <w:r>
        <w:rPr>
          <w:noProof/>
        </w:rPr>
        <w:drawing>
          <wp:inline distT="0" distB="0" distL="0" distR="0" wp14:anchorId="60D57397" wp14:editId="77C042D1">
            <wp:extent cx="5274310" cy="230886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DEF" w:rsidRDefault="00526DEF" w:rsidP="00526DEF">
      <w:pPr>
        <w:jc w:val="center"/>
      </w:pPr>
    </w:p>
    <w:p w:rsidR="00F839C5" w:rsidRPr="00526DEF" w:rsidRDefault="00F839C5">
      <w:pPr>
        <w:rPr>
          <w:color w:val="FF0000"/>
        </w:rPr>
      </w:pPr>
    </w:p>
    <w:sectPr w:rsidR="00F839C5" w:rsidRPr="00526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EC6" w:rsidRDefault="00083EC6" w:rsidP="00526DEF">
      <w:r>
        <w:separator/>
      </w:r>
    </w:p>
  </w:endnote>
  <w:endnote w:type="continuationSeparator" w:id="0">
    <w:p w:rsidR="00083EC6" w:rsidRDefault="00083EC6" w:rsidP="00526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EC6" w:rsidRDefault="00083EC6" w:rsidP="00526DEF">
      <w:r>
        <w:separator/>
      </w:r>
    </w:p>
  </w:footnote>
  <w:footnote w:type="continuationSeparator" w:id="0">
    <w:p w:rsidR="00083EC6" w:rsidRDefault="00083EC6" w:rsidP="00526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161"/>
    <w:rsid w:val="00083EC6"/>
    <w:rsid w:val="002C293D"/>
    <w:rsid w:val="004C305D"/>
    <w:rsid w:val="00526DEF"/>
    <w:rsid w:val="00631FA2"/>
    <w:rsid w:val="00AD5161"/>
    <w:rsid w:val="00B26D9A"/>
    <w:rsid w:val="00E37475"/>
    <w:rsid w:val="00F5034A"/>
    <w:rsid w:val="00F839C5"/>
    <w:rsid w:val="00F904EE"/>
    <w:rsid w:val="04C40924"/>
    <w:rsid w:val="17231B29"/>
    <w:rsid w:val="22330819"/>
    <w:rsid w:val="53F92F30"/>
    <w:rsid w:val="5C7C201D"/>
    <w:rsid w:val="760E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8E99A0-A602-4863-BE8A-1EC8099BB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526D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author">
    <w:name w:val="author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526DE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6">
    <w:name w:val="List Paragraph"/>
    <w:basedOn w:val="a"/>
    <w:uiPriority w:val="34"/>
    <w:qFormat/>
    <w:rsid w:val="00526DEF"/>
    <w:pPr>
      <w:spacing w:line="360" w:lineRule="auto"/>
      <w:ind w:firstLineChars="200" w:firstLine="42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邱建国</cp:lastModifiedBy>
  <cp:revision>5</cp:revision>
  <dcterms:created xsi:type="dcterms:W3CDTF">2018-12-17T01:57:00Z</dcterms:created>
  <dcterms:modified xsi:type="dcterms:W3CDTF">2018-12-31T06:04:00Z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